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47" w:rsidRDefault="00713447" w:rsidP="00713447">
      <w:pPr>
        <w:spacing w:before="100" w:beforeAutospacing="1" w:after="100" w:afterAutospacing="1"/>
        <w:jc w:val="center"/>
        <w:rPr>
          <w:rFonts w:ascii="Verdana" w:hAnsi="Verdana"/>
          <w:b/>
        </w:rPr>
      </w:pPr>
    </w:p>
    <w:p w:rsidR="00713447" w:rsidRDefault="00713447" w:rsidP="00713447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Pozvánka na seminář pro žadatele k Výzvám MAS pro OP Zaměstnanost:</w:t>
      </w:r>
    </w:p>
    <w:p w:rsidR="00713447" w:rsidRDefault="00713447" w:rsidP="00713447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Prorodinná opatření </w:t>
      </w:r>
    </w:p>
    <w:p w:rsidR="00713447" w:rsidRDefault="00713447" w:rsidP="00713447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Zaměstnanost </w:t>
      </w:r>
    </w:p>
    <w:p w:rsidR="00713447" w:rsidRPr="003217E4" w:rsidRDefault="00713447" w:rsidP="00713447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Sociální služby a komunitní centra </w:t>
      </w:r>
    </w:p>
    <w:p w:rsidR="00713447" w:rsidRPr="003269A0" w:rsidRDefault="00713447" w:rsidP="00713447">
      <w:pPr>
        <w:spacing w:before="100" w:beforeAutospacing="1" w:after="100" w:afterAutospacing="1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Dovoluji si Vás pozvat na </w:t>
      </w:r>
      <w:r w:rsidRPr="001605E2">
        <w:rPr>
          <w:rFonts w:ascii="Verdana" w:hAnsi="Verdana"/>
          <w:b/>
          <w:bCs/>
          <w:sz w:val="20"/>
          <w:szCs w:val="20"/>
          <w:u w:val="single"/>
        </w:rPr>
        <w:t xml:space="preserve">seminář pro žadatele k Výzvám MAS pro </w:t>
      </w:r>
      <w:proofErr w:type="gramStart"/>
      <w:r w:rsidRPr="001605E2">
        <w:rPr>
          <w:rFonts w:ascii="Verdana" w:hAnsi="Verdana"/>
          <w:b/>
          <w:bCs/>
          <w:sz w:val="20"/>
          <w:szCs w:val="20"/>
          <w:u w:val="single"/>
        </w:rPr>
        <w:t>OP</w:t>
      </w:r>
      <w:proofErr w:type="gramEnd"/>
      <w:r w:rsidRPr="001605E2">
        <w:rPr>
          <w:rFonts w:ascii="Verdana" w:hAnsi="Verdana"/>
          <w:b/>
          <w:bCs/>
          <w:sz w:val="20"/>
          <w:szCs w:val="20"/>
          <w:u w:val="single"/>
        </w:rPr>
        <w:t xml:space="preserve"> Zaměstnanost</w:t>
      </w:r>
      <w:r>
        <w:rPr>
          <w:rFonts w:ascii="Verdana" w:hAnsi="Verdana"/>
          <w:sz w:val="20"/>
          <w:szCs w:val="20"/>
        </w:rPr>
        <w:t xml:space="preserve">, který se uskuteční ve úterý </w:t>
      </w:r>
      <w:r>
        <w:rPr>
          <w:rFonts w:ascii="Verdana" w:hAnsi="Verdana"/>
          <w:b/>
          <w:bCs/>
          <w:color w:val="FF0000"/>
          <w:sz w:val="20"/>
          <w:szCs w:val="20"/>
          <w:u w:val="single"/>
        </w:rPr>
        <w:t>10. ledna 2017, od 14:00</w:t>
      </w:r>
      <w:r w:rsidRPr="003269A0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 hodin v zasedací </w:t>
      </w:r>
      <w:r>
        <w:rPr>
          <w:rFonts w:ascii="Verdana" w:hAnsi="Verdana"/>
          <w:b/>
          <w:bCs/>
          <w:color w:val="FF0000"/>
          <w:sz w:val="20"/>
          <w:szCs w:val="20"/>
          <w:u w:val="single"/>
        </w:rPr>
        <w:t>místnosti MAS Moravská cesta</w:t>
      </w:r>
      <w:r w:rsidR="00BC314C">
        <w:rPr>
          <w:rFonts w:ascii="Verdana" w:hAnsi="Verdana"/>
          <w:b/>
          <w:bCs/>
          <w:color w:val="FF0000"/>
          <w:sz w:val="20"/>
          <w:szCs w:val="20"/>
          <w:u w:val="single"/>
        </w:rPr>
        <w:t>, Náklo 12</w:t>
      </w:r>
      <w:r w:rsidRPr="003269A0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. </w:t>
      </w:r>
      <w:bookmarkStart w:id="0" w:name="_GoBack"/>
      <w:bookmarkEnd w:id="0"/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jednání: 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Prezence účastníků a zahájení semináře 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Výzva MAS – Prorodinná opatření, Zaměstnanost, Sociální služby a komunitní centra (podporované aktivity, cílové skupiny…)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Základní informace o aplikaci MS 2014+</w:t>
      </w:r>
    </w:p>
    <w:p w:rsidR="00713447" w:rsidRDefault="00713447" w:rsidP="00713447">
      <w:pPr>
        <w:numPr>
          <w:ilvl w:val="0"/>
          <w:numId w:val="1"/>
        </w:numPr>
        <w:spacing w:before="100" w:beforeAutospacing="1" w:after="16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Diskuse, dotazy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Prosím Vás o potvrzení Vaší účasti.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Těším se na setkání s Vámi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Julie </w:t>
      </w:r>
      <w:proofErr w:type="spellStart"/>
      <w:r>
        <w:rPr>
          <w:rFonts w:ascii="Verdana" w:hAnsi="Verdana"/>
          <w:sz w:val="20"/>
          <w:szCs w:val="20"/>
        </w:rPr>
        <w:t>Zendulková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Tel.: 724 111 510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Předsedkyně </w:t>
      </w:r>
    </w:p>
    <w:p w:rsidR="00713447" w:rsidRDefault="00713447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MAS Moravská cesta, z. </w:t>
      </w:r>
      <w:proofErr w:type="gramStart"/>
      <w:r>
        <w:rPr>
          <w:rFonts w:ascii="Verdana" w:hAnsi="Verdana"/>
          <w:sz w:val="20"/>
          <w:szCs w:val="20"/>
        </w:rPr>
        <w:t>s.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713447" w:rsidRDefault="00CD2B1D" w:rsidP="00713447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7" w:history="1">
        <w:r w:rsidR="00713447">
          <w:rPr>
            <w:rStyle w:val="Hypertextovodkaz"/>
            <w:rFonts w:ascii="Verdana" w:hAnsi="Verdana"/>
            <w:sz w:val="20"/>
            <w:szCs w:val="20"/>
          </w:rPr>
          <w:t>www.moravska-cesta.cz</w:t>
        </w:r>
      </w:hyperlink>
      <w:r w:rsidR="00713447">
        <w:rPr>
          <w:rFonts w:ascii="Verdana" w:hAnsi="Verdana"/>
          <w:sz w:val="20"/>
          <w:szCs w:val="20"/>
        </w:rPr>
        <w:t xml:space="preserve"> </w:t>
      </w:r>
    </w:p>
    <w:p w:rsidR="002023CE" w:rsidRDefault="002023CE"/>
    <w:sectPr w:rsidR="002023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1D" w:rsidRDefault="00CD2B1D" w:rsidP="00713447">
      <w:r>
        <w:separator/>
      </w:r>
    </w:p>
  </w:endnote>
  <w:endnote w:type="continuationSeparator" w:id="0">
    <w:p w:rsidR="00CD2B1D" w:rsidRDefault="00CD2B1D" w:rsidP="007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1D" w:rsidRDefault="00CD2B1D" w:rsidP="00713447">
      <w:r>
        <w:separator/>
      </w:r>
    </w:p>
  </w:footnote>
  <w:footnote w:type="continuationSeparator" w:id="0">
    <w:p w:rsidR="00CD2B1D" w:rsidRDefault="00CD2B1D" w:rsidP="0071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7" w:rsidRDefault="00713447">
    <w:pPr>
      <w:pStyle w:val="Zhlav"/>
    </w:pPr>
    <w:r>
      <w:rPr>
        <w:noProof/>
      </w:rPr>
      <w:drawing>
        <wp:inline distT="0" distB="0" distL="0" distR="0" wp14:anchorId="0C583EA1" wp14:editId="306763B5">
          <wp:extent cx="2628900" cy="545016"/>
          <wp:effectExtent l="0" t="0" r="0" b="7620"/>
          <wp:docPr id="1" name="Obrázek 1" descr="Výsledek obrázku pro logo eu op zam&amp;ecaron;stna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eu op zam&amp;ecaron;stnan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882" cy="56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="Verdana" w:hAnsi="Verdana"/>
        <w:noProof/>
        <w:sz w:val="20"/>
        <w:szCs w:val="20"/>
      </w:rPr>
      <w:drawing>
        <wp:inline distT="0" distB="0" distL="0" distR="0" wp14:anchorId="79F48051" wp14:editId="33EB9C96">
          <wp:extent cx="1181100" cy="526360"/>
          <wp:effectExtent l="0" t="0" r="0" b="7620"/>
          <wp:docPr id="3" name="Obrázek 3" descr="logo MCLP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CLP NOV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190" cy="54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DBC"/>
    <w:multiLevelType w:val="hybridMultilevel"/>
    <w:tmpl w:val="B2B44136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47"/>
    <w:rsid w:val="002023CE"/>
    <w:rsid w:val="00713447"/>
    <w:rsid w:val="00BC314C"/>
    <w:rsid w:val="00CD2B1D"/>
    <w:rsid w:val="00DC7539"/>
    <w:rsid w:val="00E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BE06"/>
  <w15:chartTrackingRefBased/>
  <w15:docId w15:val="{60F50B11-03C6-4949-B26D-36DE876F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1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134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34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4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34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4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avska-ces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2</cp:revision>
  <dcterms:created xsi:type="dcterms:W3CDTF">2016-12-13T08:10:00Z</dcterms:created>
  <dcterms:modified xsi:type="dcterms:W3CDTF">2017-01-03T09:25:00Z</dcterms:modified>
</cp:coreProperties>
</file>